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CC3" w:rsidRPr="00257CC3" w:rsidRDefault="00257CC3" w:rsidP="00257CC3">
      <w:pPr>
        <w:spacing w:after="0" w:line="360" w:lineRule="auto"/>
        <w:jc w:val="center"/>
        <w:rPr>
          <w:rFonts w:ascii="Times New Roman" w:eastAsia="Times New Roman" w:hAnsi="Times New Roman" w:cs="Times New Roman"/>
          <w:b/>
          <w:bCs/>
          <w:color w:val="002060"/>
          <w:sz w:val="28"/>
          <w:szCs w:val="28"/>
          <w:lang w:eastAsia="ru-RU"/>
        </w:rPr>
      </w:pPr>
      <w:r w:rsidRPr="00257CC3">
        <w:rPr>
          <w:rFonts w:ascii="Times New Roman" w:eastAsia="Times New Roman" w:hAnsi="Times New Roman" w:cs="Times New Roman"/>
          <w:b/>
          <w:bCs/>
          <w:color w:val="002060"/>
          <w:sz w:val="28"/>
          <w:szCs w:val="28"/>
          <w:lang w:eastAsia="ru-RU"/>
        </w:rPr>
        <w:t>Групповое родительское собрание.</w:t>
      </w:r>
    </w:p>
    <w:p w:rsidR="00257CC3" w:rsidRPr="00257CC3" w:rsidRDefault="00257CC3" w:rsidP="00257CC3">
      <w:pPr>
        <w:spacing w:after="0" w:line="360" w:lineRule="auto"/>
        <w:jc w:val="center"/>
        <w:rPr>
          <w:rFonts w:ascii="Times New Roman" w:eastAsia="Times New Roman" w:hAnsi="Times New Roman" w:cs="Times New Roman"/>
          <w:b/>
          <w:bCs/>
          <w:color w:val="002060"/>
          <w:sz w:val="28"/>
          <w:szCs w:val="28"/>
          <w:lang w:eastAsia="ru-RU"/>
        </w:rPr>
      </w:pPr>
      <w:r w:rsidRPr="00257CC3">
        <w:rPr>
          <w:rFonts w:ascii="Times New Roman" w:eastAsia="Times New Roman" w:hAnsi="Times New Roman" w:cs="Times New Roman"/>
          <w:b/>
          <w:bCs/>
          <w:color w:val="002060"/>
          <w:sz w:val="28"/>
          <w:szCs w:val="28"/>
          <w:lang w:eastAsia="ru-RU"/>
        </w:rPr>
        <w:t>Тема: "Забота о здоровье ребенка</w:t>
      </w:r>
    </w:p>
    <w:p w:rsidR="00257CC3" w:rsidRDefault="00257CC3" w:rsidP="00C47712">
      <w:pPr>
        <w:spacing w:after="0" w:line="360" w:lineRule="auto"/>
        <w:rPr>
          <w:rFonts w:ascii="Times New Roman" w:eastAsia="Times New Roman" w:hAnsi="Times New Roman" w:cs="Times New Roman"/>
          <w:b/>
          <w:bCs/>
          <w:sz w:val="28"/>
          <w:szCs w:val="28"/>
          <w:lang w:eastAsia="ru-RU"/>
        </w:rPr>
      </w:pP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Цель:</w:t>
      </w:r>
      <w:r w:rsidRPr="00C47712">
        <w:rPr>
          <w:rFonts w:ascii="Times New Roman" w:eastAsia="Times New Roman" w:hAnsi="Times New Roman" w:cs="Times New Roman"/>
          <w:sz w:val="28"/>
          <w:szCs w:val="28"/>
          <w:lang w:eastAsia="ru-RU"/>
        </w:rPr>
        <w:t>  способствовать воспитанию потребности в здоровом образе жизни; обеспечению физического и психического благополучия.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w:t>
      </w:r>
      <w:r w:rsidRPr="00C47712">
        <w:rPr>
          <w:rFonts w:ascii="Times New Roman" w:eastAsia="Times New Roman" w:hAnsi="Times New Roman" w:cs="Times New Roman"/>
          <w:b/>
          <w:bCs/>
          <w:sz w:val="28"/>
          <w:szCs w:val="28"/>
          <w:lang w:eastAsia="ru-RU"/>
        </w:rPr>
        <w:t>Ход собрания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 xml:space="preserve">1. Вступление. </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Тихо звучит музыка. Столы расставлены полукругом, на них карточки с именами и отчествами родителей, методические рекомендации для родителей, карточки с высказываниями великих педагогов, анкеты, листочки бумаги, карандаши. На столе педагога: магнитофон,  материалы для проведения собрания.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 xml:space="preserve">2. Дискуссия. </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 xml:space="preserve">         </w:t>
      </w:r>
      <w:r w:rsidRPr="00C47712">
        <w:rPr>
          <w:rFonts w:ascii="Times New Roman" w:eastAsia="Times New Roman" w:hAnsi="Times New Roman" w:cs="Times New Roman"/>
          <w:sz w:val="28"/>
          <w:szCs w:val="28"/>
          <w:lang w:eastAsia="ru-RU"/>
        </w:rPr>
        <w:t>Добрый вечер, уважаемые родители! Мы рады вам. Спасибо, что вы нашли время и пришли на родительское собрание.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Человеческое дитя – здоровое… развитое…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Это не только идеал и абстрактная ценность,</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но и практическая достижимая норма жизни.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Как добиться этого?</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Об этом мы и хотели бы поговорить с вами сегодня.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В современном обществе, в XXI веке, предъявляются новые, более высокие  требования к человеку, в том числе и к ребенку, к её знаниям и способностям.</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Забота о здоровье ребенка и взрослого человека стала занимать во всем мире приоритетные позиции. Это и понятно, поскольку любой стране нужны личности творческие, гармонично развитые, активные и здоровые.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Забота о воспитании здорового ребенка является приоритетной в работе и нашего дошкольного  учреждения. Здоровый и развитый ребенок обладает хорошей сопротивляемостью организма к вредным факторам среды и устойчивостью к утомлению, социально и физиологически адаптирован.</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lastRenderedPageBreak/>
        <w:t>         В дошкольном детстве закладывается фундамент здоровья ребенка, происходит интенсивный рост и развитие, формируются основные движения, осанка, а также необходимые навыки и привычки, приобретаются базовые физические качества, вырабатываются черты характера, без которых невозможен здоровый образ жизни.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Длительное пребывание в неблагоприятных условиях вызывает перенапряжение адаптационных возможностей организма и приводит к истощению  иммунной системы. Возникают хронические заболевания бронхолегочной  системы,  ЛОР-органов и другие болезни.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Рост количества заболеваний связан не только с социально-экологической обстановкой, но и самим образом жизни семьи ребенка, во многом зависящим от семейных традиций и характера двигательного режима. При недостаточной двигательной активности ребенка (гиподинамии) неизбежно происходит ухудшение развития двигательной функции и снижение физической работоспособности ребенка.</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Сегодня важно нам, взрослым, формировать и поддерживать интерес к оздоровлению, как самих себя, так и своих детей. «Родители являются первыми  педагогами. Они обязаны заложить основы физического, нравственного и интеллектуального развития личности ребенка в младенческом возрасте» (п. 1 ст. 18 Закона РФ «Об образовании»).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К сожалению, в силу развитого культурного уровня нашего общества,  здоровье ещё не стоит на первом месте среди потребностей человека. Поэтому многие родители не могут служить для ребенка положительным примером здорового образа жизни, так как часто злоупотребляют курением и алкоголем,</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предпочитают многочасовые просмотры телепередач и видеофильмов, закаливанию, занятиям физкультурой, прогулки на свежем воздухе. Зачастую родители плохо представляют, как же необходимо приобщать ребенка к здоровому образу жизни.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i/>
          <w:iCs/>
          <w:sz w:val="28"/>
          <w:szCs w:val="28"/>
          <w:lang w:eastAsia="ru-RU"/>
        </w:rPr>
        <w:t xml:space="preserve">Что же могут сделать родители для приобщения детей к здоровому образу жизни? </w:t>
      </w:r>
      <w:r w:rsidRPr="00C47712">
        <w:rPr>
          <w:rFonts w:ascii="Times New Roman" w:eastAsia="Times New Roman" w:hAnsi="Times New Roman" w:cs="Times New Roman"/>
          <w:b/>
          <w:bCs/>
          <w:sz w:val="28"/>
          <w:szCs w:val="28"/>
          <w:lang w:eastAsia="ru-RU"/>
        </w:rPr>
        <w:t> </w:t>
      </w:r>
      <w:r w:rsidRPr="00C47712">
        <w:rPr>
          <w:rFonts w:ascii="Times New Roman" w:eastAsia="Times New Roman" w:hAnsi="Times New Roman" w:cs="Times New Roman"/>
          <w:sz w:val="28"/>
          <w:szCs w:val="28"/>
          <w:lang w:eastAsia="ru-RU"/>
        </w:rPr>
        <w:t>(высказывания родителей)</w:t>
      </w:r>
    </w:p>
    <w:p w:rsidR="00E01A3F" w:rsidRPr="00C47712" w:rsidRDefault="00E01A3F" w:rsidP="00C47712">
      <w:pPr>
        <w:numPr>
          <w:ilvl w:val="0"/>
          <w:numId w:val="2"/>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Прежде всего, необходимо активно использовать  </w:t>
      </w:r>
      <w:r w:rsidRPr="00C47712">
        <w:rPr>
          <w:rFonts w:ascii="Times New Roman" w:eastAsia="Times New Roman" w:hAnsi="Times New Roman" w:cs="Times New Roman"/>
          <w:b/>
          <w:bCs/>
          <w:sz w:val="28"/>
          <w:szCs w:val="28"/>
          <w:lang w:eastAsia="ru-RU"/>
        </w:rPr>
        <w:t xml:space="preserve">целебные природныефакторы окружающей среды: </w:t>
      </w:r>
      <w:r w:rsidRPr="00C47712">
        <w:rPr>
          <w:rFonts w:ascii="Times New Roman" w:eastAsia="Times New Roman" w:hAnsi="Times New Roman" w:cs="Times New Roman"/>
          <w:sz w:val="28"/>
          <w:szCs w:val="28"/>
          <w:lang w:eastAsia="ru-RU"/>
        </w:rPr>
        <w:t xml:space="preserve"> чистую воду, ультрафиолетовые лучи солнечного света, чистый воздух, </w:t>
      </w:r>
      <w:proofErr w:type="spellStart"/>
      <w:r w:rsidRPr="00C47712">
        <w:rPr>
          <w:rFonts w:ascii="Times New Roman" w:eastAsia="Times New Roman" w:hAnsi="Times New Roman" w:cs="Times New Roman"/>
          <w:sz w:val="28"/>
          <w:szCs w:val="28"/>
          <w:lang w:eastAsia="ru-RU"/>
        </w:rPr>
        <w:t>фитонцидные</w:t>
      </w:r>
      <w:proofErr w:type="spellEnd"/>
      <w:r w:rsidRPr="00C47712">
        <w:rPr>
          <w:rFonts w:ascii="Times New Roman" w:eastAsia="Times New Roman" w:hAnsi="Times New Roman" w:cs="Times New Roman"/>
          <w:sz w:val="28"/>
          <w:szCs w:val="28"/>
          <w:lang w:eastAsia="ru-RU"/>
        </w:rPr>
        <w:t xml:space="preserve"> свойства растений, так как естественные силы природы представляют собой привычные компоненты окружающей среды и необходимы для жизнедеятельности организма.</w:t>
      </w:r>
    </w:p>
    <w:p w:rsidR="00E01A3F" w:rsidRPr="00C47712" w:rsidRDefault="00E01A3F" w:rsidP="00C47712">
      <w:pPr>
        <w:numPr>
          <w:ilvl w:val="0"/>
          <w:numId w:val="3"/>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Ребенку необходим спокойный, доброжелательный психологическийклимат.</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Перебранки в присутствии ребенка в одних случаях способствуют возникновению у него невроза, а в других усугубляют уже имеющиеся нарушения нервной системы. Все это существенно снижает защитные возможности детского организма. Учитывая это, мы всегда должны стараться быть в хорошем настроении. Вспомните, стоит нам улыбнуться –  сразу становится легче, нахмуриться – подкрадывается грусть. Нахмурились – начал выделяться адреналин, способствующий грустному, тревожному настроению, улыбнулись – помогли другому гормону – </w:t>
      </w:r>
      <w:proofErr w:type="spellStart"/>
      <w:r w:rsidRPr="00C47712">
        <w:rPr>
          <w:rFonts w:ascii="Times New Roman" w:eastAsia="Times New Roman" w:hAnsi="Times New Roman" w:cs="Times New Roman"/>
          <w:sz w:val="28"/>
          <w:szCs w:val="28"/>
          <w:lang w:eastAsia="ru-RU"/>
        </w:rPr>
        <w:t>эндорфину</w:t>
      </w:r>
      <w:proofErr w:type="spellEnd"/>
      <w:r w:rsidRPr="00C47712">
        <w:rPr>
          <w:rFonts w:ascii="Times New Roman" w:eastAsia="Times New Roman" w:hAnsi="Times New Roman" w:cs="Times New Roman"/>
          <w:sz w:val="28"/>
          <w:szCs w:val="28"/>
          <w:lang w:eastAsia="ru-RU"/>
        </w:rPr>
        <w:t>, обеспечивающему уверенное и бодрое настроение. Ведь один и тот же факт в одном случае способен быть незаметным для нас, а в другом – вызовет гнев, испортит настроение. А ведь наше раздражение механически переходит и на ребенка.</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Эмоциональная устойчивость и связанное с ней поведение воспитываются. Здесь важно умение правильно и рационально относиться к тому, что видится, воспринимается, слышится.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Так давайте же  больше улыбаться и дарить радость друг другу.</w:t>
      </w:r>
    </w:p>
    <w:p w:rsidR="00E01A3F" w:rsidRPr="00C47712" w:rsidRDefault="00E01A3F" w:rsidP="00C47712">
      <w:pPr>
        <w:numPr>
          <w:ilvl w:val="0"/>
          <w:numId w:val="4"/>
        </w:numPr>
        <w:spacing w:after="0" w:line="360" w:lineRule="auto"/>
        <w:ind w:left="0"/>
        <w:rPr>
          <w:rFonts w:ascii="Times New Roman" w:eastAsia="Times New Roman" w:hAnsi="Times New Roman" w:cs="Times New Roman"/>
          <w:b/>
          <w:sz w:val="28"/>
          <w:szCs w:val="28"/>
          <w:lang w:eastAsia="ru-RU"/>
        </w:rPr>
      </w:pPr>
      <w:r w:rsidRPr="00C47712">
        <w:rPr>
          <w:rFonts w:ascii="Times New Roman" w:eastAsia="Times New Roman" w:hAnsi="Times New Roman" w:cs="Times New Roman"/>
          <w:b/>
          <w:sz w:val="28"/>
          <w:szCs w:val="28"/>
          <w:lang w:eastAsia="ru-RU"/>
        </w:rPr>
        <w:t>Мы должны не только охранять детский организм от вредных влияний,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но и создавать условия, которые способствуют повышению защитных сил организма ребенка,  его работоспособности. И важным здесь является </w:t>
      </w:r>
      <w:r w:rsidRPr="00C47712">
        <w:rPr>
          <w:rFonts w:ascii="Times New Roman" w:eastAsia="Times New Roman" w:hAnsi="Times New Roman" w:cs="Times New Roman"/>
          <w:b/>
          <w:bCs/>
          <w:sz w:val="28"/>
          <w:szCs w:val="28"/>
          <w:lang w:eastAsia="ru-RU"/>
        </w:rPr>
        <w:t xml:space="preserve">правильно организованный режим дня, </w:t>
      </w:r>
      <w:r w:rsidRPr="00C47712">
        <w:rPr>
          <w:rFonts w:ascii="Times New Roman" w:eastAsia="Times New Roman" w:hAnsi="Times New Roman" w:cs="Times New Roman"/>
          <w:sz w:val="28"/>
          <w:szCs w:val="28"/>
          <w:lang w:eastAsia="ru-RU"/>
        </w:rPr>
        <w:t>который оптимально сочетает период бодрствования и сна детей в течение суток, удовлетворяет их потребности в пище, в деятельности, отдыхе,  двигательной активности и др. Кроме этого режим дисциплинирует детей, способствует формированию многих полезных навыков, приучает их  к определенному ритму.</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sz w:val="28"/>
          <w:szCs w:val="28"/>
          <w:lang w:eastAsia="ru-RU"/>
        </w:rPr>
        <w:t>Прогулка является одним из существенных компонентов режима.</w:t>
      </w:r>
      <w:r w:rsidRPr="00C47712">
        <w:rPr>
          <w:rFonts w:ascii="Times New Roman" w:eastAsia="Times New Roman" w:hAnsi="Times New Roman" w:cs="Times New Roman"/>
          <w:sz w:val="28"/>
          <w:szCs w:val="28"/>
          <w:lang w:eastAsia="ru-RU"/>
        </w:rPr>
        <w:t>Это наиболее эффективный вид отдыха, хорошо восстанавливает сниженные в процессе деятельности функциональные ресурсы организма, и в первую очередь – работоспособность. Пребывание на воздухе способствует повышению сопротивляемости организма и закаляет его. После активной прогулки у ребенка всегда нормализуется аппетит и сон. Прогулка должна проводиться  в любую погоду, за исключением особо неблагоприятных условий.  При  этом одежда и обувь должны соответствовать  погоде и всем гигиеническим требованиям. Во время прогулки нельзя допускать, чтобы дети длительное время находились в однообразной позе, поэтому необходимо изменять их вид деятельности  и место игры. Хорошо сочетать прогулки  со спортивными и подвижными играми.  Дети должны гулять не менее 2 раз в день по 2 часа, летом – неограниченно.</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sz w:val="28"/>
          <w:szCs w:val="28"/>
          <w:lang w:eastAsia="ru-RU"/>
        </w:rPr>
        <w:t>Не менее важной составляющей частью режима является сон,</w:t>
      </w:r>
      <w:r w:rsidRPr="00C47712">
        <w:rPr>
          <w:rFonts w:ascii="Times New Roman" w:eastAsia="Times New Roman" w:hAnsi="Times New Roman" w:cs="Times New Roman"/>
          <w:sz w:val="28"/>
          <w:szCs w:val="28"/>
          <w:lang w:eastAsia="ru-RU"/>
        </w:rPr>
        <w:t>который особенно необходим ослабленным детям. Важно, чтобы малыш ежедневно (и днем, и ночью) засыпал в одно и то же время.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sz w:val="28"/>
          <w:szCs w:val="28"/>
          <w:lang w:eastAsia="ru-RU"/>
        </w:rPr>
        <w:t xml:space="preserve">Таким образом, домашний режим ребенка должен быть продолжением режима дня детского сада. </w:t>
      </w:r>
    </w:p>
    <w:p w:rsidR="00E01A3F" w:rsidRPr="00C47712" w:rsidRDefault="00E01A3F" w:rsidP="00C47712">
      <w:pPr>
        <w:numPr>
          <w:ilvl w:val="0"/>
          <w:numId w:val="5"/>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 xml:space="preserve">Полноценное питание </w:t>
      </w:r>
      <w:r w:rsidRPr="00C47712">
        <w:rPr>
          <w:rFonts w:ascii="Times New Roman" w:eastAsia="Times New Roman" w:hAnsi="Times New Roman" w:cs="Times New Roman"/>
          <w:sz w:val="28"/>
          <w:szCs w:val="28"/>
          <w:lang w:eastAsia="ru-RU"/>
        </w:rPr>
        <w:t>– включение в рацион продуктов, богатых</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витаминами</w:t>
      </w:r>
      <w:proofErr w:type="gramStart"/>
      <w:r w:rsidRPr="00C47712">
        <w:rPr>
          <w:rFonts w:ascii="Times New Roman" w:eastAsia="Times New Roman" w:hAnsi="Times New Roman" w:cs="Times New Roman"/>
          <w:sz w:val="28"/>
          <w:szCs w:val="28"/>
          <w:lang w:eastAsia="ru-RU"/>
        </w:rPr>
        <w:t xml:space="preserve"> А</w:t>
      </w:r>
      <w:proofErr w:type="gramEnd"/>
      <w:r w:rsidRPr="00C47712">
        <w:rPr>
          <w:rFonts w:ascii="Times New Roman" w:eastAsia="Times New Roman" w:hAnsi="Times New Roman" w:cs="Times New Roman"/>
          <w:sz w:val="28"/>
          <w:szCs w:val="28"/>
          <w:lang w:eastAsia="ru-RU"/>
        </w:rPr>
        <w:t>, В, С и Д, минеральными солями (кальцием, фосфором, железом, магнием, медью), а также белком. Все блюда для детей желательно готовить  из натуральных продуктов, нерафинированных, без добавок и специй и консервантов. Чаще включать в рацион детей творог, гречневую и овсяную каши.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Немаловажное значение  имеет режим питания, то есть соблюдение определенных интервалов между приемами пищи.</w:t>
      </w:r>
    </w:p>
    <w:p w:rsidR="00E01A3F" w:rsidRPr="00C47712" w:rsidRDefault="00E01A3F" w:rsidP="00C47712">
      <w:pPr>
        <w:numPr>
          <w:ilvl w:val="0"/>
          <w:numId w:val="6"/>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 xml:space="preserve">У детей важно формировать интерес к оздоровлению собственногоорганизма. </w:t>
      </w:r>
      <w:r w:rsidRPr="00C47712">
        <w:rPr>
          <w:rFonts w:ascii="Times New Roman" w:eastAsia="Times New Roman" w:hAnsi="Times New Roman" w:cs="Times New Roman"/>
          <w:sz w:val="28"/>
          <w:szCs w:val="28"/>
          <w:lang w:eastAsia="ru-RU"/>
        </w:rPr>
        <w:t>Чем раньше ребенок получит представление  о строении тела человека, узнает о важности закаливания, движения, правильного питания, сна, тем раньше он будет приобщен к здоровому образу жизни.  Если же ребенок насильно принуждают заниматься физкультурой, а также соблюдать правила гигиены, то ребенок быстро теряет интерес к этому.</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При поступлении ребенка в школу важно учитывать не только его интеллектуальное развитие, но и уровень его физического развития. И нет никакой необходимости пичкать ребенка перед школой знаниями. Принцип «не навреди» должен быть заложен в основу воспитания и развития ребенка. Следует помнить, что «раннее обучение» приводит к перегрузкам, отрицательно сказывается  на здоровье, провоцирует неврозы и другие нежелательные явления, в результате чего снижается интерес к учебе.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Подготовка к школе в детском саду осуществляется  не только на занятиях  по математике и развитию речи, но и на физкультурных занятиях, на которых у детей формируется  необходимые для успешного обучения в школе внимание, мышление, память, речь, воображение, тонкая моторика рук, координации движений; а также и игровой деятельности детей. Игра – ведущая деятельность в дошкольном возрасте. Чем лучше ребенок играет в сюжетно-ролевые игры, тем успешнее он будет заниматься в школе. Игра хорошо готовит к школе. Пока психика у ребенка развивается, он должен играть. Без игры у детей формируется чувство страха, вялость и пассивность. Игра – ведущая человеческая потребность. Недаром сейчас по телевидению передают много игровых программ для взрослых, которые не наигрались в детстве.</w:t>
      </w:r>
    </w:p>
    <w:p w:rsidR="00E01A3F" w:rsidRPr="00C47712" w:rsidRDefault="00E01A3F" w:rsidP="00C47712">
      <w:pPr>
        <w:numPr>
          <w:ilvl w:val="0"/>
          <w:numId w:val="7"/>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Для укрепления здоровья и нормализации веса эффективны ходьба и бег,</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proofErr w:type="gramStart"/>
      <w:r w:rsidRPr="00C47712">
        <w:rPr>
          <w:rFonts w:ascii="Times New Roman" w:eastAsia="Times New Roman" w:hAnsi="Times New Roman" w:cs="Times New Roman"/>
          <w:sz w:val="28"/>
          <w:szCs w:val="28"/>
          <w:lang w:eastAsia="ru-RU"/>
        </w:rPr>
        <w:t>которые предохраняют организм человека от возникновения болезней.</w:t>
      </w:r>
      <w:proofErr w:type="gramEnd"/>
      <w:r w:rsidRPr="00C47712">
        <w:rPr>
          <w:rFonts w:ascii="Times New Roman" w:eastAsia="Times New Roman" w:hAnsi="Times New Roman" w:cs="Times New Roman"/>
          <w:sz w:val="28"/>
          <w:szCs w:val="28"/>
          <w:lang w:eastAsia="ru-RU"/>
        </w:rPr>
        <w:t xml:space="preserve"> Они обладают выраженным тренирующим эффектом и способствуют закаливанию организма.</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i/>
          <w:iCs/>
          <w:sz w:val="28"/>
          <w:szCs w:val="28"/>
          <w:lang w:eastAsia="ru-RU"/>
        </w:rPr>
        <w:t>Что такое закаливание?</w:t>
      </w:r>
      <w:r w:rsidRPr="00C47712">
        <w:rPr>
          <w:rFonts w:ascii="Times New Roman" w:eastAsia="Times New Roman" w:hAnsi="Times New Roman" w:cs="Times New Roman"/>
          <w:sz w:val="28"/>
          <w:szCs w:val="28"/>
          <w:lang w:eastAsia="ru-RU"/>
        </w:rPr>
        <w:t xml:space="preserve"> (высказывания родителей)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Смысл закаливания состоит в том, чтобы со временем с помощью специальных процедур повысить устойчивость человека к охлаждению за счет того, что организм при этом всякий раз будет реагировать целесообразными защитными реакциями – увеличением выработки тела и уменьшением теплоотдачи. При закаливании одновременно происходит  и повышение иммунитета за счет увеличения выработки в организме интерферона и других защитных факторов. Поэтому было бы здорово, если бы закаливание общим семейным делом.</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i/>
          <w:iCs/>
          <w:sz w:val="28"/>
          <w:szCs w:val="28"/>
          <w:lang w:eastAsia="ru-RU"/>
        </w:rPr>
        <w:t>Кто из вас дома проводит закаливающие мероприятия, и какие?</w:t>
      </w:r>
      <w:r w:rsidRPr="00C47712">
        <w:rPr>
          <w:rFonts w:ascii="Times New Roman" w:eastAsia="Times New Roman" w:hAnsi="Times New Roman" w:cs="Times New Roman"/>
          <w:sz w:val="28"/>
          <w:szCs w:val="28"/>
          <w:lang w:eastAsia="ru-RU"/>
        </w:rPr>
        <w:t xml:space="preserve"> (высказывания родителей)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А теперь мы предлагаем послушать высказывания ваших детей (включается магнитофонная запись).</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Не называя ребенка по имени, педагог просит ответить на вопросы: Дети, зачем надо закаляться? Закаляетесь ли вы дома? Как? С кем ты это делаешь? Каждый ли день? Нравится ли это тебе? А почему ты не делаешь?</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proofErr w:type="gramStart"/>
      <w:r w:rsidRPr="00C47712">
        <w:rPr>
          <w:rFonts w:ascii="Times New Roman" w:eastAsia="Times New Roman" w:hAnsi="Times New Roman" w:cs="Times New Roman"/>
          <w:b/>
          <w:bCs/>
          <w:sz w:val="28"/>
          <w:szCs w:val="28"/>
          <w:lang w:eastAsia="ru-RU"/>
        </w:rPr>
        <w:t xml:space="preserve">Закаливание, </w:t>
      </w:r>
      <w:r w:rsidRPr="00C47712">
        <w:rPr>
          <w:rFonts w:ascii="Times New Roman" w:eastAsia="Times New Roman" w:hAnsi="Times New Roman" w:cs="Times New Roman"/>
          <w:sz w:val="28"/>
          <w:szCs w:val="28"/>
          <w:lang w:eastAsia="ru-RU"/>
        </w:rPr>
        <w:t>как отмечал Е.А. Аркин, для ослабленного ребенка имеет большое значение, чем для здорового.</w:t>
      </w:r>
      <w:proofErr w:type="gramEnd"/>
      <w:r w:rsidRPr="00C47712">
        <w:rPr>
          <w:rFonts w:ascii="Times New Roman" w:eastAsia="Times New Roman" w:hAnsi="Times New Roman" w:cs="Times New Roman"/>
          <w:sz w:val="28"/>
          <w:szCs w:val="28"/>
          <w:lang w:eastAsia="ru-RU"/>
        </w:rPr>
        <w:t xml:space="preserve"> Наряду с традиционными методами закаливания (воздушные ванны, водные ножные ванны, полоскание горла) широко используются и нетрадиционные.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 </w:t>
      </w:r>
      <w:r w:rsidRPr="00C47712">
        <w:rPr>
          <w:rFonts w:ascii="Times New Roman" w:eastAsia="Times New Roman" w:hAnsi="Times New Roman" w:cs="Times New Roman"/>
          <w:b/>
          <w:bCs/>
          <w:sz w:val="28"/>
          <w:szCs w:val="28"/>
          <w:lang w:eastAsia="ru-RU"/>
        </w:rPr>
        <w:t xml:space="preserve">Контрастное воздушное закаливание </w:t>
      </w:r>
      <w:r w:rsidRPr="00C47712">
        <w:rPr>
          <w:rFonts w:ascii="Times New Roman" w:eastAsia="Times New Roman" w:hAnsi="Times New Roman" w:cs="Times New Roman"/>
          <w:sz w:val="28"/>
          <w:szCs w:val="28"/>
          <w:lang w:eastAsia="ru-RU"/>
        </w:rPr>
        <w:t>(из теплого помещения дети попадают в «холодное»).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 </w:t>
      </w:r>
      <w:r w:rsidRPr="00C47712">
        <w:rPr>
          <w:rFonts w:ascii="Times New Roman" w:eastAsia="Times New Roman" w:hAnsi="Times New Roman" w:cs="Times New Roman"/>
          <w:b/>
          <w:bCs/>
          <w:sz w:val="28"/>
          <w:szCs w:val="28"/>
          <w:lang w:eastAsia="ru-RU"/>
        </w:rPr>
        <w:t xml:space="preserve">Хождение босиком. </w:t>
      </w:r>
      <w:r w:rsidRPr="00C47712">
        <w:rPr>
          <w:rFonts w:ascii="Times New Roman" w:eastAsia="Times New Roman" w:hAnsi="Times New Roman" w:cs="Times New Roman"/>
          <w:sz w:val="28"/>
          <w:szCs w:val="28"/>
          <w:lang w:eastAsia="ru-RU"/>
        </w:rPr>
        <w:t>При этом укрепляются своды и связки стоп, идет профилактика плоскостопия. В летний период предоставляйте детям возможность ходить босиком по горячему песку и асфальту, по мелким камешкам и шишкам, которые действуют как сильные раздражители. Напротив, теплый песок, мягкая трава, комнатный ковер действуют успокаивающе. При ходьбе босиком увеличивается интенсивность деятельности почти всех мышц, стимулируется кровообращение во всем организм, улучшается умственная деятельность.</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w:t>
      </w:r>
      <w:r w:rsidRPr="00C47712">
        <w:rPr>
          <w:rFonts w:ascii="Times New Roman" w:eastAsia="Times New Roman" w:hAnsi="Times New Roman" w:cs="Times New Roman"/>
          <w:b/>
          <w:bCs/>
          <w:sz w:val="28"/>
          <w:szCs w:val="28"/>
          <w:lang w:eastAsia="ru-RU"/>
        </w:rPr>
        <w:t xml:space="preserve"> Контрастный душ </w:t>
      </w:r>
      <w:r w:rsidRPr="00C47712">
        <w:rPr>
          <w:rFonts w:ascii="Times New Roman" w:eastAsia="Times New Roman" w:hAnsi="Times New Roman" w:cs="Times New Roman"/>
          <w:sz w:val="28"/>
          <w:szCs w:val="28"/>
          <w:lang w:eastAsia="ru-RU"/>
        </w:rPr>
        <w:t>– наиболее эффективный метод закаливания в домашних условиях.</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proofErr w:type="gramStart"/>
      <w:r w:rsidRPr="00C47712">
        <w:rPr>
          <w:rFonts w:ascii="Times New Roman" w:eastAsia="Times New Roman" w:hAnsi="Times New Roman" w:cs="Times New Roman"/>
          <w:sz w:val="28"/>
          <w:szCs w:val="28"/>
          <w:lang w:eastAsia="ru-RU"/>
        </w:rPr>
        <w:t>(После непродолжительной зарядки ребенок встает под душ, обливается водой 36 – 38 градусов в течение 30 – 40 секунд, затем температура воды снижается на 2 – 3 градуса, а продолжительность обливания сокращается до 20 – 25 секунд.</w:t>
      </w:r>
      <w:proofErr w:type="gramEnd"/>
      <w:r w:rsidRPr="00C47712">
        <w:rPr>
          <w:rFonts w:ascii="Times New Roman" w:eastAsia="Times New Roman" w:hAnsi="Times New Roman" w:cs="Times New Roman"/>
          <w:sz w:val="28"/>
          <w:szCs w:val="28"/>
          <w:lang w:eastAsia="ru-RU"/>
        </w:rPr>
        <w:t xml:space="preserve"> Процедура повторяется 2 раза. </w:t>
      </w:r>
      <w:proofErr w:type="gramStart"/>
      <w:r w:rsidRPr="00C47712">
        <w:rPr>
          <w:rFonts w:ascii="Times New Roman" w:eastAsia="Times New Roman" w:hAnsi="Times New Roman" w:cs="Times New Roman"/>
          <w:sz w:val="28"/>
          <w:szCs w:val="28"/>
          <w:lang w:eastAsia="ru-RU"/>
        </w:rPr>
        <w:t>Через 1 – 1,5 недели разница температур воды возрастает до 4 – 5 градусов и в течение 2 – 3 месяцев доводится до 19 – 20 градусов).</w:t>
      </w:r>
      <w:proofErr w:type="gramEnd"/>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 </w:t>
      </w:r>
      <w:r w:rsidRPr="00C47712">
        <w:rPr>
          <w:rFonts w:ascii="Times New Roman" w:eastAsia="Times New Roman" w:hAnsi="Times New Roman" w:cs="Times New Roman"/>
          <w:b/>
          <w:bCs/>
          <w:sz w:val="28"/>
          <w:szCs w:val="28"/>
          <w:lang w:eastAsia="ru-RU"/>
        </w:rPr>
        <w:t xml:space="preserve">Полоскание горла прохладной водой </w:t>
      </w:r>
      <w:r w:rsidRPr="00C47712">
        <w:rPr>
          <w:rFonts w:ascii="Times New Roman" w:eastAsia="Times New Roman" w:hAnsi="Times New Roman" w:cs="Times New Roman"/>
          <w:sz w:val="28"/>
          <w:szCs w:val="28"/>
          <w:lang w:eastAsia="ru-RU"/>
        </w:rPr>
        <w:t xml:space="preserve">со снижением температуры является методом профилактики заболевания носоглотки. (Полоскание горла начинается  при температуре воды 36 – 37 градусов, снижается каждые 2 – 3 дня на 1 градус и доводится </w:t>
      </w:r>
      <w:proofErr w:type="gramStart"/>
      <w:r w:rsidRPr="00C47712">
        <w:rPr>
          <w:rFonts w:ascii="Times New Roman" w:eastAsia="Times New Roman" w:hAnsi="Times New Roman" w:cs="Times New Roman"/>
          <w:sz w:val="28"/>
          <w:szCs w:val="28"/>
          <w:lang w:eastAsia="ru-RU"/>
        </w:rPr>
        <w:t>до</w:t>
      </w:r>
      <w:proofErr w:type="gramEnd"/>
      <w:r w:rsidRPr="00C47712">
        <w:rPr>
          <w:rFonts w:ascii="Times New Roman" w:eastAsia="Times New Roman" w:hAnsi="Times New Roman" w:cs="Times New Roman"/>
          <w:sz w:val="28"/>
          <w:szCs w:val="28"/>
          <w:lang w:eastAsia="ru-RU"/>
        </w:rPr>
        <w:t xml:space="preserve"> комнатной.)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При этом следует помнить, что перерыв в закаливании на две – три недели снижает сопротивляемость организма простудным факторам и потому крайне не желателен.</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Нельзя и не учитывать индивидуальные особенности ребенка, его возраст, его чувствительность к закаливающим процедурам. Не рекомендуется проводить закаливание на фоне отрицательных эмоциональных состояний, например, страха, обиды, беспокойства. Это может привести к невротическим расстройствам.</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i/>
          <w:iCs/>
          <w:sz w:val="28"/>
          <w:szCs w:val="28"/>
          <w:lang w:eastAsia="ru-RU"/>
        </w:rPr>
        <w:t xml:space="preserve">Какой же можно сделать вывод по поводу закаливания?  </w:t>
      </w:r>
      <w:r w:rsidRPr="00C47712">
        <w:rPr>
          <w:rFonts w:ascii="Times New Roman" w:eastAsia="Times New Roman" w:hAnsi="Times New Roman" w:cs="Times New Roman"/>
          <w:sz w:val="28"/>
          <w:szCs w:val="28"/>
          <w:lang w:eastAsia="ru-RU"/>
        </w:rPr>
        <w:t>(высказывания родителей)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Да если мы хотим видеть своего ребенка здоровым – надо ежедневно проводить закаливающие процедуры. В «минимум» закаливания включать воздушные и водные процедуры, правильно подобранную одежду.</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w:t>
      </w:r>
      <w:r w:rsidRPr="00C47712">
        <w:rPr>
          <w:rFonts w:ascii="Times New Roman" w:eastAsia="Times New Roman" w:hAnsi="Times New Roman" w:cs="Times New Roman"/>
          <w:b/>
          <w:bCs/>
          <w:sz w:val="28"/>
          <w:szCs w:val="28"/>
          <w:lang w:eastAsia="ru-RU"/>
        </w:rPr>
        <w:t xml:space="preserve">Закаливать организм ребенка можно и продуктами питания. </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Повысить сопротивляемость организма помогают некоторые растения – биостимуляторы и адаптогены. Последние приспосабливают, адаптируют организм к воздействию некоторых вредных, физических, химических, биологических факторов, в том числе и к непривычным условиям среды.</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i/>
          <w:iCs/>
          <w:sz w:val="28"/>
          <w:szCs w:val="28"/>
          <w:lang w:eastAsia="ru-RU"/>
        </w:rPr>
        <w:t xml:space="preserve">Давайте поговорим, какие же пищевые продукты или вещества помогают ребенку стать более закаленным? </w:t>
      </w:r>
      <w:r w:rsidRPr="00C47712">
        <w:rPr>
          <w:rFonts w:ascii="Times New Roman" w:eastAsia="Times New Roman" w:hAnsi="Times New Roman" w:cs="Times New Roman"/>
          <w:sz w:val="28"/>
          <w:szCs w:val="28"/>
          <w:lang w:eastAsia="ru-RU"/>
        </w:rPr>
        <w:t>(раздать родителям карточки  для ответов на вопросы)</w:t>
      </w:r>
    </w:p>
    <w:p w:rsid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Правильные ответы:</w:t>
      </w:r>
    </w:p>
    <w:p w:rsidR="00E01A3F" w:rsidRPr="00C47712" w:rsidRDefault="00E01A3F" w:rsidP="00C47712">
      <w:pPr>
        <w:pStyle w:val="a8"/>
        <w:numPr>
          <w:ilvl w:val="0"/>
          <w:numId w:val="15"/>
        </w:num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Черная смородина и шиповник повышают устойчивость организма  кохлаждению и ОРВИ.</w:t>
      </w:r>
    </w:p>
    <w:p w:rsidR="00E01A3F" w:rsidRPr="00C47712" w:rsidRDefault="00E01A3F" w:rsidP="00C47712">
      <w:pPr>
        <w:pStyle w:val="a8"/>
        <w:numPr>
          <w:ilvl w:val="0"/>
          <w:numId w:val="15"/>
        </w:num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Напиток «защиты» – морковный сок. Рекомендуется пить свежий</w:t>
      </w:r>
    </w:p>
    <w:p w:rsidR="00C47712" w:rsidRPr="00C47712" w:rsidRDefault="00E01A3F" w:rsidP="00C47712">
      <w:pPr>
        <w:pStyle w:val="a8"/>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морковный сок от 1 столовой ложки до половины стакана, в день, но не более 100 г, так как в больших количествах  он способен вызвать желтушное  окрашивание кожи. Кроме того, у некоторых  детей он вызывает аллергию.</w:t>
      </w:r>
    </w:p>
    <w:p w:rsidR="00E01A3F" w:rsidRPr="00C47712" w:rsidRDefault="00E01A3F" w:rsidP="00C47712">
      <w:pPr>
        <w:pStyle w:val="a8"/>
        <w:numPr>
          <w:ilvl w:val="0"/>
          <w:numId w:val="15"/>
        </w:num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Соки являются более чистыми экологическими продуктами. Они быстрее усваиваются организмом (уже через час) и, следовательно, чуть ли не сразу после употребления  включаются в обмен веществ, что благоприятно влияет на восстановительные процессы организма. В соках много воды, но это поистине живая вода – она обогащена биологически активными веществами растительных клеток.</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Все соки обладают общеукрепляющим действием, стимулируют пищеварение и усвоение пищи, а также выводят из организма токсические вещества, в том </w:t>
      </w:r>
      <w:proofErr w:type="gramStart"/>
      <w:r w:rsidRPr="00C47712">
        <w:rPr>
          <w:rFonts w:ascii="Times New Roman" w:eastAsia="Times New Roman" w:hAnsi="Times New Roman" w:cs="Times New Roman"/>
          <w:sz w:val="28"/>
          <w:szCs w:val="28"/>
          <w:lang w:eastAsia="ru-RU"/>
        </w:rPr>
        <w:t>числе</w:t>
      </w:r>
      <w:proofErr w:type="gramEnd"/>
      <w:r w:rsidRPr="00C47712">
        <w:rPr>
          <w:rFonts w:ascii="Times New Roman" w:eastAsia="Times New Roman" w:hAnsi="Times New Roman" w:cs="Times New Roman"/>
          <w:sz w:val="28"/>
          <w:szCs w:val="28"/>
          <w:lang w:eastAsia="ru-RU"/>
        </w:rPr>
        <w:t xml:space="preserve"> и радиоактивные (морковный и яблочный). Наконец, соки – это и источник витаминов, минеральных солей и многочисленных микроэлементов.</w:t>
      </w:r>
    </w:p>
    <w:p w:rsidR="00E01A3F" w:rsidRPr="00C47712" w:rsidRDefault="00E01A3F" w:rsidP="00C47712">
      <w:pPr>
        <w:pStyle w:val="a8"/>
        <w:numPr>
          <w:ilvl w:val="0"/>
          <w:numId w:val="16"/>
        </w:num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Чтобы повысить защитные силы организма ребенка, рекомендуется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прием витаминов.</w:t>
      </w:r>
    </w:p>
    <w:p w:rsid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Слово «витамин» происходит от латинского </w:t>
      </w:r>
      <w:r w:rsidR="00C47712">
        <w:rPr>
          <w:rFonts w:ascii="Times New Roman" w:eastAsia="Times New Roman" w:hAnsi="Times New Roman" w:cs="Times New Roman"/>
          <w:sz w:val="28"/>
          <w:szCs w:val="28"/>
          <w:lang w:eastAsia="ru-RU"/>
        </w:rPr>
        <w:t>«</w:t>
      </w:r>
      <w:r w:rsidRPr="00C47712">
        <w:rPr>
          <w:rFonts w:ascii="Times New Roman" w:eastAsia="Times New Roman" w:hAnsi="Times New Roman" w:cs="Times New Roman"/>
          <w:sz w:val="28"/>
          <w:szCs w:val="28"/>
          <w:lang w:eastAsia="ru-RU"/>
        </w:rPr>
        <w:t>вита</w:t>
      </w:r>
      <w:r w:rsidR="00C47712">
        <w:rPr>
          <w:rFonts w:ascii="Times New Roman" w:eastAsia="Times New Roman" w:hAnsi="Times New Roman" w:cs="Times New Roman"/>
          <w:sz w:val="28"/>
          <w:szCs w:val="28"/>
          <w:lang w:eastAsia="ru-RU"/>
        </w:rPr>
        <w:t>»</w:t>
      </w:r>
      <w:r w:rsidRPr="00C47712">
        <w:rPr>
          <w:rFonts w:ascii="Times New Roman" w:eastAsia="Times New Roman" w:hAnsi="Times New Roman" w:cs="Times New Roman"/>
          <w:sz w:val="28"/>
          <w:szCs w:val="28"/>
          <w:lang w:eastAsia="ru-RU"/>
        </w:rPr>
        <w:t xml:space="preserve"> – жизнь. Витамины участвуют в обмене веществ и регулируют отдельные биохимические и физиологические процессы. Недостаток витаминов в пище или изменение процессов их усвоения приводит к нарушению обмена веществ и в конечном счете к развитию </w:t>
      </w:r>
      <w:proofErr w:type="spellStart"/>
      <w:r w:rsidRPr="00C47712">
        <w:rPr>
          <w:rFonts w:ascii="Times New Roman" w:eastAsia="Times New Roman" w:hAnsi="Times New Roman" w:cs="Times New Roman"/>
          <w:sz w:val="28"/>
          <w:szCs w:val="28"/>
          <w:lang w:eastAsia="ru-RU"/>
        </w:rPr>
        <w:t>гип</w:t>
      </w:r>
      <w:proofErr w:type="gramStart"/>
      <w:r w:rsidRPr="00C47712">
        <w:rPr>
          <w:rFonts w:ascii="Times New Roman" w:eastAsia="Times New Roman" w:hAnsi="Times New Roman" w:cs="Times New Roman"/>
          <w:sz w:val="28"/>
          <w:szCs w:val="28"/>
          <w:lang w:eastAsia="ru-RU"/>
        </w:rPr>
        <w:t>о</w:t>
      </w:r>
      <w:proofErr w:type="spellEnd"/>
      <w:r w:rsidRPr="00C47712">
        <w:rPr>
          <w:rFonts w:ascii="Times New Roman" w:eastAsia="Times New Roman" w:hAnsi="Times New Roman" w:cs="Times New Roman"/>
          <w:sz w:val="28"/>
          <w:szCs w:val="28"/>
          <w:lang w:eastAsia="ru-RU"/>
        </w:rPr>
        <w:t>-</w:t>
      </w:r>
      <w:proofErr w:type="gramEnd"/>
      <w:r w:rsidRPr="00C47712">
        <w:rPr>
          <w:rFonts w:ascii="Times New Roman" w:eastAsia="Times New Roman" w:hAnsi="Times New Roman" w:cs="Times New Roman"/>
          <w:sz w:val="28"/>
          <w:szCs w:val="28"/>
          <w:lang w:eastAsia="ru-RU"/>
        </w:rPr>
        <w:t xml:space="preserve"> и авитаминозов. Чтобы достичь определенного уровня насыщенности витаминами, необходимо применять препараты, включающие комплексы витаминов в оптимальных соотношениях, особенно в зимне-весенний период. Кстати, использование поливитаминов по 1 – 2 драже в день в обычных дозировках  в период эпидемии гриппа и гриппоподобных заболеваний снижает заболеваемость детей не менее чем в 2 раза.</w:t>
      </w:r>
    </w:p>
    <w:p w:rsidR="00C47712" w:rsidRDefault="00E01A3F" w:rsidP="00C47712">
      <w:pPr>
        <w:pStyle w:val="a8"/>
        <w:numPr>
          <w:ilvl w:val="0"/>
          <w:numId w:val="16"/>
        </w:num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Удар по здоровью ребенка наносят </w:t>
      </w:r>
      <w:r w:rsidRPr="00C47712">
        <w:rPr>
          <w:rFonts w:ascii="Times New Roman" w:eastAsia="Times New Roman" w:hAnsi="Times New Roman" w:cs="Times New Roman"/>
          <w:b/>
          <w:bCs/>
          <w:sz w:val="28"/>
          <w:szCs w:val="28"/>
          <w:lang w:eastAsia="ru-RU"/>
        </w:rPr>
        <w:t>вредные наклонности родителей.</w:t>
      </w:r>
    </w:p>
    <w:p w:rsidR="00E01A3F" w:rsidRPr="00C47712" w:rsidRDefault="00E01A3F" w:rsidP="00C47712">
      <w:pPr>
        <w:pStyle w:val="a8"/>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Несекрет, что дети курящих отцов и матерей болеют бронхолегочными заболеваниями чаще, чем дети не курящих.</w:t>
      </w:r>
    </w:p>
    <w:p w:rsidR="00E01A3F" w:rsidRPr="00C47712" w:rsidRDefault="00E01A3F" w:rsidP="00C47712">
      <w:pPr>
        <w:pStyle w:val="a8"/>
        <w:numPr>
          <w:ilvl w:val="0"/>
          <w:numId w:val="16"/>
        </w:num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Тяжелые последствия  для здоровья ребенка имеют </w:t>
      </w:r>
      <w:r w:rsidRPr="00C47712">
        <w:rPr>
          <w:rFonts w:ascii="Times New Roman" w:eastAsia="Times New Roman" w:hAnsi="Times New Roman" w:cs="Times New Roman"/>
          <w:b/>
          <w:bCs/>
          <w:sz w:val="28"/>
          <w:szCs w:val="28"/>
          <w:lang w:eastAsia="ru-RU"/>
        </w:rPr>
        <w:t xml:space="preserve">травмы и </w:t>
      </w:r>
      <w:bookmarkStart w:id="0" w:name="_GoBack"/>
      <w:bookmarkEnd w:id="0"/>
      <w:r w:rsidRPr="00C47712">
        <w:rPr>
          <w:rFonts w:ascii="Times New Roman" w:eastAsia="Times New Roman" w:hAnsi="Times New Roman" w:cs="Times New Roman"/>
          <w:b/>
          <w:bCs/>
          <w:sz w:val="28"/>
          <w:szCs w:val="28"/>
          <w:lang w:eastAsia="ru-RU"/>
        </w:rPr>
        <w:t xml:space="preserve">несчастные случаи. </w:t>
      </w:r>
      <w:r w:rsidRPr="00C47712">
        <w:rPr>
          <w:rFonts w:ascii="Times New Roman" w:eastAsia="Times New Roman" w:hAnsi="Times New Roman" w:cs="Times New Roman"/>
          <w:sz w:val="28"/>
          <w:szCs w:val="28"/>
          <w:lang w:eastAsia="ru-RU"/>
        </w:rPr>
        <w:t> </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w:t>
      </w:r>
      <w:r w:rsidRPr="00C47712">
        <w:rPr>
          <w:rFonts w:ascii="Times New Roman" w:eastAsia="Times New Roman" w:hAnsi="Times New Roman" w:cs="Times New Roman"/>
          <w:b/>
          <w:bCs/>
          <w:i/>
          <w:iCs/>
          <w:sz w:val="28"/>
          <w:szCs w:val="28"/>
          <w:lang w:eastAsia="ru-RU"/>
        </w:rPr>
        <w:t xml:space="preserve">Скажите, пожалуйста, что в условия дома может представлять опасность для жизни ребенка? </w:t>
      </w:r>
      <w:r w:rsidRPr="00C47712">
        <w:rPr>
          <w:rFonts w:ascii="Times New Roman" w:eastAsia="Times New Roman" w:hAnsi="Times New Roman" w:cs="Times New Roman"/>
          <w:sz w:val="28"/>
          <w:szCs w:val="28"/>
          <w:lang w:eastAsia="ru-RU"/>
        </w:rPr>
        <w:t>(высказывания родителей)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Да,  дети очень любознательны и во всем стараются подражать нам, взрослым. Они могут включать электронагревательные приборы, любят играть с мелкими предметами.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Помните, здоровье ребенка в ваших руках!</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Вместе с тем уже замечено: в тех семьях, где взрослые болеют мало, и дети, как правило, здоровы.</w:t>
      </w:r>
    </w:p>
    <w:p w:rsidR="00E01A3F" w:rsidRPr="00C47712" w:rsidRDefault="00E01A3F" w:rsidP="00C47712">
      <w:pPr>
        <w:spacing w:after="0" w:line="360" w:lineRule="auto"/>
        <w:rPr>
          <w:rFonts w:ascii="Times New Roman" w:eastAsia="Times New Roman" w:hAnsi="Times New Roman" w:cs="Times New Roman"/>
          <w:b/>
          <w:sz w:val="28"/>
          <w:szCs w:val="28"/>
          <w:lang w:eastAsia="ru-RU"/>
        </w:rPr>
      </w:pPr>
      <w:r w:rsidRPr="00C47712">
        <w:rPr>
          <w:rFonts w:ascii="Times New Roman" w:eastAsia="Times New Roman" w:hAnsi="Times New Roman" w:cs="Times New Roman"/>
          <w:b/>
          <w:sz w:val="28"/>
          <w:szCs w:val="28"/>
          <w:lang w:eastAsia="ru-RU"/>
        </w:rPr>
        <w:t>3. Физкультминутка.</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Уважаемые родители, мы, немножко засиделись, давайте отдохнём. (Воспитатель предлагает родителям поиграть в подвижные игры по их желанию).</w:t>
      </w:r>
    </w:p>
    <w:p w:rsidR="00E01A3F" w:rsidRPr="00C47712" w:rsidRDefault="00E01A3F" w:rsidP="00C47712">
      <w:pPr>
        <w:spacing w:after="0" w:line="360" w:lineRule="auto"/>
        <w:rPr>
          <w:rFonts w:ascii="Times New Roman" w:eastAsia="Times New Roman" w:hAnsi="Times New Roman" w:cs="Times New Roman"/>
          <w:b/>
          <w:sz w:val="28"/>
          <w:szCs w:val="28"/>
          <w:lang w:eastAsia="ru-RU"/>
        </w:rPr>
      </w:pPr>
      <w:r w:rsidRPr="00C47712">
        <w:rPr>
          <w:rFonts w:ascii="Times New Roman" w:eastAsia="Times New Roman" w:hAnsi="Times New Roman" w:cs="Times New Roman"/>
          <w:b/>
          <w:sz w:val="28"/>
          <w:szCs w:val="28"/>
          <w:lang w:eastAsia="ru-RU"/>
        </w:rPr>
        <w:t>4. Мудрые мысли.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Что же говорят о развитии речи ребенка наши великие педагоги, обратите внимание на их высказывания. Прочтите их вслух. (Родители читают высказывания.)  (Материал смотреть в приложении 1.3.).</w:t>
      </w:r>
    </w:p>
    <w:p w:rsidR="00C47712" w:rsidRDefault="00C47712" w:rsidP="00C47712">
      <w:pPr>
        <w:spacing w:after="0" w:line="360" w:lineRule="auto"/>
        <w:rPr>
          <w:rFonts w:ascii="Times New Roman" w:eastAsia="Times New Roman" w:hAnsi="Times New Roman" w:cs="Times New Roman"/>
          <w:b/>
          <w:bCs/>
          <w:sz w:val="28"/>
          <w:szCs w:val="28"/>
          <w:lang w:eastAsia="ru-RU"/>
        </w:rPr>
      </w:pPr>
    </w:p>
    <w:p w:rsidR="00E01A3F" w:rsidRPr="00C47712" w:rsidRDefault="004E50E0" w:rsidP="00C47712">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5</w:t>
      </w:r>
      <w:r w:rsidR="00E01A3F" w:rsidRPr="00C47712">
        <w:rPr>
          <w:rFonts w:ascii="Times New Roman" w:eastAsia="Times New Roman" w:hAnsi="Times New Roman" w:cs="Times New Roman"/>
          <w:b/>
          <w:bCs/>
          <w:sz w:val="28"/>
          <w:szCs w:val="28"/>
          <w:lang w:eastAsia="ru-RU"/>
        </w:rPr>
        <w:t xml:space="preserve">.Работа с памятками. </w:t>
      </w:r>
      <w:r w:rsidR="00E01A3F" w:rsidRPr="00C47712">
        <w:rPr>
          <w:rFonts w:ascii="Times New Roman" w:eastAsia="Times New Roman" w:hAnsi="Times New Roman" w:cs="Times New Roman"/>
          <w:sz w:val="28"/>
          <w:szCs w:val="28"/>
          <w:lang w:eastAsia="ru-RU"/>
        </w:rPr>
        <w:t> </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Уважаемые родители! На ваших столах лежат памятки по здоровому образу жизни ребёнка в семье. Познакомьтесь, пожалуйста, с ними.</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Согласны ли вы с данными советами? Если да, то какой из них считаете наиболее значимым? Какие из этих советов вы уже использовали в практике воспитания? Насколько успешно?</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(Родители вслух зачитывают те советы, которые, по их мнению, самые важные и нужные.)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Эти памятки мы дарим вам. Пусть они помогут вам найти золотую середину в укреплении здоровья вашего ребёнка.</w:t>
      </w:r>
    </w:p>
    <w:p w:rsidR="00E01A3F" w:rsidRPr="00C47712" w:rsidRDefault="004E50E0" w:rsidP="00C47712">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6</w:t>
      </w:r>
      <w:r w:rsidR="00E01A3F" w:rsidRPr="00C47712">
        <w:rPr>
          <w:rFonts w:ascii="Times New Roman" w:eastAsia="Times New Roman" w:hAnsi="Times New Roman" w:cs="Times New Roman"/>
          <w:b/>
          <w:bCs/>
          <w:sz w:val="28"/>
          <w:szCs w:val="28"/>
          <w:lang w:eastAsia="ru-RU"/>
        </w:rPr>
        <w:t xml:space="preserve">. Заключение.  </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Забота о здоровье ребенка и взрослого человека стала занимать во всем мире приоритетные позиции. Чем больше мы будем ребенку показывать и рассказывать о здоровье, тем лучше для его развития.</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Предлагаем Вам поддержать инициативу детского сада и внедрять здоровый образ жизни в семью.</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         По результатам анкет, дискуссии, игровой терапии с родителями, детьми  предлагаем такое </w:t>
      </w:r>
      <w:r w:rsidRPr="00C47712">
        <w:rPr>
          <w:rFonts w:ascii="Times New Roman" w:eastAsia="Times New Roman" w:hAnsi="Times New Roman" w:cs="Times New Roman"/>
          <w:b/>
          <w:bCs/>
          <w:sz w:val="28"/>
          <w:szCs w:val="28"/>
          <w:lang w:eastAsia="ru-RU"/>
        </w:rPr>
        <w:t>решение родительского собрания:</w:t>
      </w:r>
    </w:p>
    <w:p w:rsidR="00E01A3F" w:rsidRPr="00C47712" w:rsidRDefault="00E01A3F" w:rsidP="00C47712">
      <w:pPr>
        <w:numPr>
          <w:ilvl w:val="0"/>
          <w:numId w:val="13"/>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Внедрять здоровый образ жизни в каждую семью.</w:t>
      </w:r>
    </w:p>
    <w:p w:rsidR="00E01A3F" w:rsidRPr="00C47712" w:rsidRDefault="00E01A3F" w:rsidP="00C47712">
      <w:pPr>
        <w:numPr>
          <w:ilvl w:val="0"/>
          <w:numId w:val="13"/>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Домашний режим ребенка должен быть продолжением режима дня детского сада.</w:t>
      </w:r>
    </w:p>
    <w:p w:rsidR="00E01A3F" w:rsidRPr="00C47712" w:rsidRDefault="00E01A3F" w:rsidP="00C47712">
      <w:pPr>
        <w:numPr>
          <w:ilvl w:val="0"/>
          <w:numId w:val="13"/>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Систематически проводить закаливание ребенка в условиях семьи.</w:t>
      </w:r>
    </w:p>
    <w:p w:rsidR="00E01A3F" w:rsidRPr="00C47712" w:rsidRDefault="00E01A3F" w:rsidP="00C47712">
      <w:pPr>
        <w:numPr>
          <w:ilvl w:val="0"/>
          <w:numId w:val="13"/>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В выходные дни обязательно выходить с детьми на прогулку не менее 2 раз в день. Пусть на прогулке ребенок больше двигается, играет в подвижные игры. Детей играми – оздоровим, себя омолодим.</w:t>
      </w:r>
    </w:p>
    <w:p w:rsidR="00E01A3F" w:rsidRPr="00C47712" w:rsidRDefault="00E01A3F" w:rsidP="00C47712">
      <w:pPr>
        <w:numPr>
          <w:ilvl w:val="0"/>
          <w:numId w:val="13"/>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xml:space="preserve">Проверить </w:t>
      </w:r>
      <w:r w:rsidR="004E50E0">
        <w:rPr>
          <w:rFonts w:ascii="Times New Roman" w:eastAsia="Times New Roman" w:hAnsi="Times New Roman" w:cs="Times New Roman"/>
          <w:sz w:val="28"/>
          <w:szCs w:val="28"/>
          <w:lang w:eastAsia="ru-RU"/>
        </w:rPr>
        <w:t xml:space="preserve">дома все </w:t>
      </w:r>
      <w:proofErr w:type="spellStart"/>
      <w:r w:rsidR="004E50E0">
        <w:rPr>
          <w:rFonts w:ascii="Times New Roman" w:eastAsia="Times New Roman" w:hAnsi="Times New Roman" w:cs="Times New Roman"/>
          <w:sz w:val="28"/>
          <w:szCs w:val="28"/>
          <w:lang w:eastAsia="ru-RU"/>
        </w:rPr>
        <w:t>травмоопас</w:t>
      </w:r>
      <w:r w:rsidRPr="00C47712">
        <w:rPr>
          <w:rFonts w:ascii="Times New Roman" w:eastAsia="Times New Roman" w:hAnsi="Times New Roman" w:cs="Times New Roman"/>
          <w:sz w:val="28"/>
          <w:szCs w:val="28"/>
          <w:lang w:eastAsia="ru-RU"/>
        </w:rPr>
        <w:t>ные</w:t>
      </w:r>
      <w:proofErr w:type="spellEnd"/>
      <w:r w:rsidRPr="00C47712">
        <w:rPr>
          <w:rFonts w:ascii="Times New Roman" w:eastAsia="Times New Roman" w:hAnsi="Times New Roman" w:cs="Times New Roman"/>
          <w:sz w:val="28"/>
          <w:szCs w:val="28"/>
          <w:lang w:eastAsia="ru-RU"/>
        </w:rPr>
        <w:t xml:space="preserve"> места и не допускать детского травматизма.</w:t>
      </w:r>
    </w:p>
    <w:p w:rsidR="00C47712" w:rsidRDefault="00C47712" w:rsidP="00C47712">
      <w:pPr>
        <w:spacing w:after="0" w:line="360" w:lineRule="auto"/>
        <w:rPr>
          <w:rFonts w:ascii="Times New Roman" w:eastAsia="Times New Roman" w:hAnsi="Times New Roman" w:cs="Times New Roman"/>
          <w:b/>
          <w:bCs/>
          <w:sz w:val="28"/>
          <w:szCs w:val="28"/>
          <w:lang w:eastAsia="ru-RU"/>
        </w:rPr>
      </w:pPr>
    </w:p>
    <w:p w:rsidR="00C47712" w:rsidRDefault="00C47712" w:rsidP="00C47712">
      <w:pPr>
        <w:spacing w:after="0" w:line="360" w:lineRule="auto"/>
        <w:rPr>
          <w:rFonts w:ascii="Times New Roman" w:eastAsia="Times New Roman" w:hAnsi="Times New Roman" w:cs="Times New Roman"/>
          <w:b/>
          <w:bCs/>
          <w:sz w:val="28"/>
          <w:szCs w:val="28"/>
          <w:lang w:eastAsia="ru-RU"/>
        </w:rPr>
      </w:pPr>
    </w:p>
    <w:p w:rsidR="00E01A3F" w:rsidRPr="00C47712" w:rsidRDefault="00AD4A6F" w:rsidP="00C47712">
      <w:pPr>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7</w:t>
      </w:r>
      <w:r w:rsidR="00E01A3F" w:rsidRPr="00C47712">
        <w:rPr>
          <w:rFonts w:ascii="Times New Roman" w:eastAsia="Times New Roman" w:hAnsi="Times New Roman" w:cs="Times New Roman"/>
          <w:b/>
          <w:bCs/>
          <w:sz w:val="28"/>
          <w:szCs w:val="28"/>
          <w:lang w:eastAsia="ru-RU"/>
        </w:rPr>
        <w:t>. Анкетирование родителей.</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         Уважаемые родители! В заключение, чтобы узнать, насколько тема и содержание родительского собрания отвечают требованиям родительских собраний, требованиям семьи, предлагаем вам заполнить анкету.</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(Родители заполняют анкеты.)</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Искренне желаем вам крепкого здоровья, счастья, благополучия в семье.</w:t>
      </w:r>
    </w:p>
    <w:p w:rsidR="00E01A3F" w:rsidRPr="00C47712" w:rsidRDefault="00E01A3F" w:rsidP="00C47712">
      <w:pPr>
        <w:spacing w:after="0" w:line="360" w:lineRule="auto"/>
        <w:rPr>
          <w:rFonts w:ascii="Times New Roman" w:eastAsia="Times New Roman" w:hAnsi="Times New Roman" w:cs="Times New Roman"/>
          <w:sz w:val="28"/>
          <w:szCs w:val="28"/>
          <w:lang w:eastAsia="ru-RU"/>
        </w:rPr>
      </w:pPr>
      <w:r w:rsidRPr="00C47712">
        <w:rPr>
          <w:rFonts w:ascii="Times New Roman" w:eastAsia="Times New Roman" w:hAnsi="Times New Roman" w:cs="Times New Roman"/>
          <w:b/>
          <w:bCs/>
          <w:sz w:val="28"/>
          <w:szCs w:val="28"/>
          <w:lang w:eastAsia="ru-RU"/>
        </w:rPr>
        <w:t>Пусть дети радуют Вас!</w:t>
      </w:r>
    </w:p>
    <w:p w:rsidR="00E01A3F" w:rsidRPr="00AD4A6F" w:rsidRDefault="00E01A3F" w:rsidP="00AD4A6F">
      <w:pPr>
        <w:spacing w:after="0" w:line="360" w:lineRule="auto"/>
        <w:jc w:val="center"/>
        <w:rPr>
          <w:rFonts w:ascii="Times New Roman" w:eastAsia="Times New Roman" w:hAnsi="Times New Roman" w:cs="Times New Roman"/>
          <w:b/>
          <w:bCs/>
          <w:sz w:val="28"/>
          <w:szCs w:val="28"/>
          <w:lang w:eastAsia="ru-RU"/>
        </w:rPr>
      </w:pPr>
      <w:r w:rsidRPr="00C47712">
        <w:rPr>
          <w:rFonts w:ascii="Times New Roman" w:eastAsia="Times New Roman" w:hAnsi="Times New Roman" w:cs="Times New Roman"/>
          <w:b/>
          <w:bCs/>
          <w:sz w:val="28"/>
          <w:szCs w:val="28"/>
          <w:lang w:eastAsia="ru-RU"/>
        </w:rPr>
        <w:t xml:space="preserve">Список </w:t>
      </w:r>
      <w:r w:rsidR="00C47712">
        <w:rPr>
          <w:rFonts w:ascii="Times New Roman" w:eastAsia="Times New Roman" w:hAnsi="Times New Roman" w:cs="Times New Roman"/>
          <w:b/>
          <w:bCs/>
          <w:sz w:val="28"/>
          <w:szCs w:val="28"/>
          <w:lang w:eastAsia="ru-RU"/>
        </w:rPr>
        <w:t xml:space="preserve">используемой </w:t>
      </w:r>
      <w:r w:rsidRPr="00C47712">
        <w:rPr>
          <w:rFonts w:ascii="Times New Roman" w:eastAsia="Times New Roman" w:hAnsi="Times New Roman" w:cs="Times New Roman"/>
          <w:b/>
          <w:bCs/>
          <w:sz w:val="28"/>
          <w:szCs w:val="28"/>
          <w:lang w:eastAsia="ru-RU"/>
        </w:rPr>
        <w:t>литературы</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proofErr w:type="spellStart"/>
      <w:r w:rsidRPr="00C47712">
        <w:rPr>
          <w:rFonts w:ascii="Times New Roman" w:eastAsia="Times New Roman" w:hAnsi="Times New Roman" w:cs="Times New Roman"/>
          <w:sz w:val="28"/>
          <w:szCs w:val="28"/>
          <w:lang w:eastAsia="ru-RU"/>
        </w:rPr>
        <w:t>Алямовская</w:t>
      </w:r>
      <w:proofErr w:type="spellEnd"/>
      <w:r w:rsidRPr="00C47712">
        <w:rPr>
          <w:rFonts w:ascii="Times New Roman" w:eastAsia="Times New Roman" w:hAnsi="Times New Roman" w:cs="Times New Roman"/>
          <w:sz w:val="28"/>
          <w:szCs w:val="28"/>
          <w:lang w:eastAsia="ru-RU"/>
        </w:rPr>
        <w:t xml:space="preserve"> В.Г. Как воспитать здорового ребенка. – М., 1993.</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proofErr w:type="spellStart"/>
      <w:r w:rsidRPr="00C47712">
        <w:rPr>
          <w:rFonts w:ascii="Times New Roman" w:eastAsia="Times New Roman" w:hAnsi="Times New Roman" w:cs="Times New Roman"/>
          <w:sz w:val="28"/>
          <w:szCs w:val="28"/>
          <w:lang w:eastAsia="ru-RU"/>
        </w:rPr>
        <w:t>Граевская</w:t>
      </w:r>
      <w:proofErr w:type="spellEnd"/>
      <w:r w:rsidRPr="00C47712">
        <w:rPr>
          <w:rFonts w:ascii="Times New Roman" w:eastAsia="Times New Roman" w:hAnsi="Times New Roman" w:cs="Times New Roman"/>
          <w:sz w:val="28"/>
          <w:szCs w:val="28"/>
          <w:lang w:eastAsia="ru-RU"/>
        </w:rPr>
        <w:t xml:space="preserve"> Н.Д. Бодрость и здоровье. - М.: Медицина, 1979. - 76 с.</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Кудрявцев В.Т., Егоров Б.Б. Развивающая педагогика оздоровления (дошкольный возраст): программно-методическое пособие. – М.: ЛИНКА-ПРЕСС, 2000. – 296 с.: ил.</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proofErr w:type="spellStart"/>
      <w:r w:rsidRPr="00C47712">
        <w:rPr>
          <w:rFonts w:ascii="Times New Roman" w:eastAsia="Times New Roman" w:hAnsi="Times New Roman" w:cs="Times New Roman"/>
          <w:sz w:val="28"/>
          <w:szCs w:val="28"/>
          <w:lang w:eastAsia="ru-RU"/>
        </w:rPr>
        <w:t>Лайзане</w:t>
      </w:r>
      <w:proofErr w:type="spellEnd"/>
      <w:r w:rsidRPr="00C47712">
        <w:rPr>
          <w:rFonts w:ascii="Times New Roman" w:eastAsia="Times New Roman" w:hAnsi="Times New Roman" w:cs="Times New Roman"/>
          <w:sz w:val="28"/>
          <w:szCs w:val="28"/>
          <w:lang w:eastAsia="ru-RU"/>
        </w:rPr>
        <w:t xml:space="preserve"> С.Я. Физическая культура для малышей. –  М.: Просвещение, 1978. - 94 с.</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r w:rsidRPr="00C47712">
        <w:rPr>
          <w:rFonts w:ascii="Times New Roman" w:eastAsia="Times New Roman" w:hAnsi="Times New Roman" w:cs="Times New Roman"/>
          <w:sz w:val="28"/>
          <w:szCs w:val="28"/>
          <w:lang w:eastAsia="ru-RU"/>
        </w:rPr>
        <w:t>Лаптев А.П. Азбука закаливания. - М.: Физкультура и спорт, 1986. - 96 с.</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proofErr w:type="spellStart"/>
      <w:r w:rsidRPr="00C47712">
        <w:rPr>
          <w:rFonts w:ascii="Times New Roman" w:eastAsia="Times New Roman" w:hAnsi="Times New Roman" w:cs="Times New Roman"/>
          <w:sz w:val="28"/>
          <w:szCs w:val="28"/>
          <w:lang w:eastAsia="ru-RU"/>
        </w:rPr>
        <w:t>Леви-Гориневская</w:t>
      </w:r>
      <w:proofErr w:type="spellEnd"/>
      <w:r w:rsidRPr="00C47712">
        <w:rPr>
          <w:rFonts w:ascii="Times New Roman" w:eastAsia="Times New Roman" w:hAnsi="Times New Roman" w:cs="Times New Roman"/>
          <w:sz w:val="28"/>
          <w:szCs w:val="28"/>
          <w:lang w:eastAsia="ru-RU"/>
        </w:rPr>
        <w:t xml:space="preserve"> Е.Г. Физическое воспитание ребенка-дошкольника. - М: </w:t>
      </w:r>
      <w:proofErr w:type="spellStart"/>
      <w:r w:rsidRPr="00C47712">
        <w:rPr>
          <w:rFonts w:ascii="Times New Roman" w:eastAsia="Times New Roman" w:hAnsi="Times New Roman" w:cs="Times New Roman"/>
          <w:sz w:val="28"/>
          <w:szCs w:val="28"/>
          <w:lang w:eastAsia="ru-RU"/>
        </w:rPr>
        <w:t>Учпедгиз</w:t>
      </w:r>
      <w:proofErr w:type="spellEnd"/>
      <w:r w:rsidRPr="00C47712">
        <w:rPr>
          <w:rFonts w:ascii="Times New Roman" w:eastAsia="Times New Roman" w:hAnsi="Times New Roman" w:cs="Times New Roman"/>
          <w:sz w:val="28"/>
          <w:szCs w:val="28"/>
          <w:lang w:eastAsia="ru-RU"/>
        </w:rPr>
        <w:t>, 1953.</w:t>
      </w:r>
    </w:p>
    <w:p w:rsidR="00E01A3F" w:rsidRPr="00C47712" w:rsidRDefault="00E01A3F" w:rsidP="00C47712">
      <w:pPr>
        <w:numPr>
          <w:ilvl w:val="0"/>
          <w:numId w:val="14"/>
        </w:numPr>
        <w:spacing w:after="0" w:line="360" w:lineRule="auto"/>
        <w:ind w:left="0"/>
        <w:rPr>
          <w:rFonts w:ascii="Times New Roman" w:eastAsia="Times New Roman" w:hAnsi="Times New Roman" w:cs="Times New Roman"/>
          <w:sz w:val="28"/>
          <w:szCs w:val="28"/>
          <w:lang w:eastAsia="ru-RU"/>
        </w:rPr>
      </w:pPr>
      <w:proofErr w:type="spellStart"/>
      <w:r w:rsidRPr="00C47712">
        <w:rPr>
          <w:rFonts w:ascii="Times New Roman" w:eastAsia="Times New Roman" w:hAnsi="Times New Roman" w:cs="Times New Roman"/>
          <w:sz w:val="28"/>
          <w:szCs w:val="28"/>
          <w:lang w:eastAsia="ru-RU"/>
        </w:rPr>
        <w:t>Празников</w:t>
      </w:r>
      <w:proofErr w:type="spellEnd"/>
      <w:r w:rsidRPr="00C47712">
        <w:rPr>
          <w:rFonts w:ascii="Times New Roman" w:eastAsia="Times New Roman" w:hAnsi="Times New Roman" w:cs="Times New Roman"/>
          <w:sz w:val="28"/>
          <w:szCs w:val="28"/>
          <w:lang w:eastAsia="ru-RU"/>
        </w:rPr>
        <w:t xml:space="preserve"> В.П. Закаливание детей дошкольного возраста. - Л.: Медицина, 1988. - 224 </w:t>
      </w:r>
      <w:proofErr w:type="gramStart"/>
      <w:r w:rsidRPr="00C47712">
        <w:rPr>
          <w:rFonts w:ascii="Times New Roman" w:eastAsia="Times New Roman" w:hAnsi="Times New Roman" w:cs="Times New Roman"/>
          <w:sz w:val="28"/>
          <w:szCs w:val="28"/>
          <w:lang w:eastAsia="ru-RU"/>
        </w:rPr>
        <w:t>с</w:t>
      </w:r>
      <w:proofErr w:type="gramEnd"/>
    </w:p>
    <w:p w:rsidR="00FB6FD3" w:rsidRPr="00C47712" w:rsidRDefault="00F51FC6" w:rsidP="00C47712">
      <w:pPr>
        <w:spacing w:after="0" w:line="360" w:lineRule="auto"/>
        <w:rPr>
          <w:rFonts w:ascii="Times New Roman" w:hAnsi="Times New Roman" w:cs="Times New Roman"/>
          <w:sz w:val="28"/>
          <w:szCs w:val="28"/>
        </w:rPr>
      </w:pPr>
    </w:p>
    <w:sectPr w:rsidR="00FB6FD3" w:rsidRPr="00C47712" w:rsidSect="00C47712">
      <w:pgSz w:w="11906" w:h="16838"/>
      <w:pgMar w:top="1134" w:right="850" w:bottom="1134" w:left="1701" w:header="708" w:footer="708" w:gutter="0"/>
      <w:pgBorders w:offsetFrom="page">
        <w:top w:val="single" w:sz="12" w:space="24" w:color="00B0F0"/>
        <w:left w:val="single" w:sz="12" w:space="24" w:color="00B0F0"/>
        <w:bottom w:val="single" w:sz="12" w:space="24" w:color="00B0F0"/>
        <w:right w:val="single" w:sz="12" w:space="24" w:color="00B0F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CC3" w:rsidRDefault="00257CC3" w:rsidP="00257CC3">
      <w:pPr>
        <w:spacing w:after="0" w:line="240" w:lineRule="auto"/>
      </w:pPr>
      <w:r>
        <w:separator/>
      </w:r>
    </w:p>
  </w:endnote>
  <w:endnote w:type="continuationSeparator" w:id="1">
    <w:p w:rsidR="00257CC3" w:rsidRDefault="00257CC3" w:rsidP="00257C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CC3" w:rsidRDefault="00257CC3" w:rsidP="00257CC3">
      <w:pPr>
        <w:spacing w:after="0" w:line="240" w:lineRule="auto"/>
      </w:pPr>
      <w:r>
        <w:separator/>
      </w:r>
    </w:p>
  </w:footnote>
  <w:footnote w:type="continuationSeparator" w:id="1">
    <w:p w:rsidR="00257CC3" w:rsidRDefault="00257CC3" w:rsidP="00257C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F5560"/>
    <w:multiLevelType w:val="multilevel"/>
    <w:tmpl w:val="30FA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32899"/>
    <w:multiLevelType w:val="multilevel"/>
    <w:tmpl w:val="5C081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F3FAE"/>
    <w:multiLevelType w:val="multilevel"/>
    <w:tmpl w:val="73586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9325AA7"/>
    <w:multiLevelType w:val="multilevel"/>
    <w:tmpl w:val="DF70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095983"/>
    <w:multiLevelType w:val="multilevel"/>
    <w:tmpl w:val="6602D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1136F3"/>
    <w:multiLevelType w:val="multilevel"/>
    <w:tmpl w:val="688E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0C0F55"/>
    <w:multiLevelType w:val="multilevel"/>
    <w:tmpl w:val="E93E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CF5116"/>
    <w:multiLevelType w:val="multilevel"/>
    <w:tmpl w:val="06CA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E20C3C"/>
    <w:multiLevelType w:val="multilevel"/>
    <w:tmpl w:val="D2581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B2B7AC5"/>
    <w:multiLevelType w:val="hybridMultilevel"/>
    <w:tmpl w:val="32A07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EDE588C"/>
    <w:multiLevelType w:val="multilevel"/>
    <w:tmpl w:val="67FC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D86AA6"/>
    <w:multiLevelType w:val="multilevel"/>
    <w:tmpl w:val="5590C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1B3CE9"/>
    <w:multiLevelType w:val="multilevel"/>
    <w:tmpl w:val="036A5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557074B"/>
    <w:multiLevelType w:val="multilevel"/>
    <w:tmpl w:val="FCEED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1FA60D2"/>
    <w:multiLevelType w:val="hybridMultilevel"/>
    <w:tmpl w:val="A3E2B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7624BC3"/>
    <w:multiLevelType w:val="multilevel"/>
    <w:tmpl w:val="7242A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5"/>
  </w:num>
  <w:num w:numId="4">
    <w:abstractNumId w:val="10"/>
  </w:num>
  <w:num w:numId="5">
    <w:abstractNumId w:val="11"/>
  </w:num>
  <w:num w:numId="6">
    <w:abstractNumId w:val="4"/>
  </w:num>
  <w:num w:numId="7">
    <w:abstractNumId w:val="7"/>
  </w:num>
  <w:num w:numId="8">
    <w:abstractNumId w:val="1"/>
  </w:num>
  <w:num w:numId="9">
    <w:abstractNumId w:val="13"/>
  </w:num>
  <w:num w:numId="10">
    <w:abstractNumId w:val="6"/>
  </w:num>
  <w:num w:numId="11">
    <w:abstractNumId w:val="3"/>
  </w:num>
  <w:num w:numId="12">
    <w:abstractNumId w:val="12"/>
  </w:num>
  <w:num w:numId="13">
    <w:abstractNumId w:val="2"/>
  </w:num>
  <w:num w:numId="14">
    <w:abstractNumId w:val="15"/>
  </w:num>
  <w:num w:numId="15">
    <w:abstractNumId w:val="9"/>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footnotePr>
    <w:footnote w:id="0"/>
    <w:footnote w:id="1"/>
  </w:footnotePr>
  <w:endnotePr>
    <w:endnote w:id="0"/>
    <w:endnote w:id="1"/>
  </w:endnotePr>
  <w:compat/>
  <w:rsids>
    <w:rsidRoot w:val="00E01A3F"/>
    <w:rsid w:val="001459EC"/>
    <w:rsid w:val="00257CC3"/>
    <w:rsid w:val="002A4B13"/>
    <w:rsid w:val="003323C1"/>
    <w:rsid w:val="003944CE"/>
    <w:rsid w:val="004E50E0"/>
    <w:rsid w:val="008F79E6"/>
    <w:rsid w:val="00AD4A6F"/>
    <w:rsid w:val="00C47712"/>
    <w:rsid w:val="00E01A3F"/>
    <w:rsid w:val="00F01379"/>
    <w:rsid w:val="00F15042"/>
    <w:rsid w:val="00F51F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379"/>
  </w:style>
  <w:style w:type="paragraph" w:styleId="1">
    <w:name w:val="heading 1"/>
    <w:basedOn w:val="a"/>
    <w:link w:val="10"/>
    <w:uiPriority w:val="9"/>
    <w:qFormat/>
    <w:rsid w:val="00E01A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1A3F"/>
    <w:rPr>
      <w:rFonts w:ascii="Times New Roman" w:eastAsia="Times New Roman" w:hAnsi="Times New Roman" w:cs="Times New Roman"/>
      <w:b/>
      <w:bCs/>
      <w:kern w:val="36"/>
      <w:sz w:val="48"/>
      <w:szCs w:val="48"/>
      <w:lang w:eastAsia="ru-RU"/>
    </w:rPr>
  </w:style>
  <w:style w:type="character" w:customStyle="1" w:styleId="11">
    <w:name w:val="Дата1"/>
    <w:basedOn w:val="a0"/>
    <w:rsid w:val="00E01A3F"/>
  </w:style>
  <w:style w:type="character" w:customStyle="1" w:styleId="sitetxt">
    <w:name w:val="sitetxt"/>
    <w:basedOn w:val="a0"/>
    <w:rsid w:val="00E01A3F"/>
  </w:style>
  <w:style w:type="paragraph" w:styleId="a3">
    <w:name w:val="Normal (Web)"/>
    <w:basedOn w:val="a"/>
    <w:uiPriority w:val="99"/>
    <w:unhideWhenUsed/>
    <w:rsid w:val="00E01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1A3F"/>
    <w:rPr>
      <w:b/>
      <w:bCs/>
    </w:rPr>
  </w:style>
  <w:style w:type="character" w:styleId="a5">
    <w:name w:val="Emphasis"/>
    <w:basedOn w:val="a0"/>
    <w:uiPriority w:val="20"/>
    <w:qFormat/>
    <w:rsid w:val="00E01A3F"/>
    <w:rPr>
      <w:i/>
      <w:iCs/>
    </w:rPr>
  </w:style>
  <w:style w:type="paragraph" w:styleId="a6">
    <w:name w:val="Balloon Text"/>
    <w:basedOn w:val="a"/>
    <w:link w:val="a7"/>
    <w:uiPriority w:val="99"/>
    <w:semiHidden/>
    <w:unhideWhenUsed/>
    <w:rsid w:val="00E01A3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01A3F"/>
    <w:rPr>
      <w:rFonts w:ascii="Tahoma" w:hAnsi="Tahoma" w:cs="Tahoma"/>
      <w:sz w:val="16"/>
      <w:szCs w:val="16"/>
    </w:rPr>
  </w:style>
  <w:style w:type="paragraph" w:styleId="a8">
    <w:name w:val="List Paragraph"/>
    <w:basedOn w:val="a"/>
    <w:uiPriority w:val="34"/>
    <w:qFormat/>
    <w:rsid w:val="003323C1"/>
    <w:pPr>
      <w:ind w:left="720"/>
      <w:contextualSpacing/>
    </w:pPr>
  </w:style>
  <w:style w:type="paragraph" w:styleId="a9">
    <w:name w:val="header"/>
    <w:basedOn w:val="a"/>
    <w:link w:val="aa"/>
    <w:uiPriority w:val="99"/>
    <w:unhideWhenUsed/>
    <w:rsid w:val="00257CC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57CC3"/>
  </w:style>
  <w:style w:type="paragraph" w:styleId="ab">
    <w:name w:val="footer"/>
    <w:basedOn w:val="a"/>
    <w:link w:val="ac"/>
    <w:uiPriority w:val="99"/>
    <w:unhideWhenUsed/>
    <w:rsid w:val="00257CC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57C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25078716">
      <w:bodyDiv w:val="1"/>
      <w:marLeft w:val="0"/>
      <w:marRight w:val="0"/>
      <w:marTop w:val="0"/>
      <w:marBottom w:val="0"/>
      <w:divBdr>
        <w:top w:val="none" w:sz="0" w:space="0" w:color="auto"/>
        <w:left w:val="none" w:sz="0" w:space="0" w:color="auto"/>
        <w:bottom w:val="none" w:sz="0" w:space="0" w:color="auto"/>
        <w:right w:val="none" w:sz="0" w:space="0" w:color="auto"/>
      </w:divBdr>
      <w:divsChild>
        <w:div w:id="147674408">
          <w:marLeft w:val="0"/>
          <w:marRight w:val="0"/>
          <w:marTop w:val="0"/>
          <w:marBottom w:val="0"/>
          <w:divBdr>
            <w:top w:val="none" w:sz="0" w:space="0" w:color="auto"/>
            <w:left w:val="none" w:sz="0" w:space="0" w:color="auto"/>
            <w:bottom w:val="none" w:sz="0" w:space="0" w:color="auto"/>
            <w:right w:val="none" w:sz="0" w:space="0" w:color="auto"/>
          </w:divBdr>
          <w:divsChild>
            <w:div w:id="1059018962">
              <w:marLeft w:val="0"/>
              <w:marRight w:val="0"/>
              <w:marTop w:val="0"/>
              <w:marBottom w:val="0"/>
              <w:divBdr>
                <w:top w:val="none" w:sz="0" w:space="0" w:color="auto"/>
                <w:left w:val="none" w:sz="0" w:space="0" w:color="auto"/>
                <w:bottom w:val="none" w:sz="0" w:space="0" w:color="auto"/>
                <w:right w:val="none" w:sz="0" w:space="0" w:color="auto"/>
              </w:divBdr>
              <w:divsChild>
                <w:div w:id="35527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11</Pages>
  <Words>2694</Words>
  <Characters>15362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Саша</dc:creator>
  <cp:lastModifiedBy>Саша</cp:lastModifiedBy>
  <cp:revision>7</cp:revision>
  <cp:lastPrinted>2014-04-02T15:36:00Z</cp:lastPrinted>
  <dcterms:created xsi:type="dcterms:W3CDTF">2014-03-29T09:52:00Z</dcterms:created>
  <dcterms:modified xsi:type="dcterms:W3CDTF">2014-04-02T15:39:00Z</dcterms:modified>
</cp:coreProperties>
</file>